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E6" w:rsidRPr="00067B70" w:rsidRDefault="003068E6" w:rsidP="003068E6">
      <w:pPr>
        <w:pStyle w:val="Cabealho"/>
        <w:tabs>
          <w:tab w:val="clear" w:pos="4320"/>
          <w:tab w:val="clear" w:pos="8640"/>
        </w:tabs>
        <w:ind w:left="-567"/>
        <w:jc w:val="center"/>
        <w:rPr>
          <w:b/>
          <w:sz w:val="24"/>
        </w:rPr>
      </w:pPr>
      <w:r w:rsidRPr="00067B70">
        <w:rPr>
          <w:b/>
          <w:sz w:val="24"/>
        </w:rPr>
        <w:t>CALCU</w:t>
      </w:r>
      <w:r>
        <w:rPr>
          <w:b/>
          <w:sz w:val="24"/>
        </w:rPr>
        <w:t>LO DE DIARIAS PARA O ANO DE 20</w:t>
      </w:r>
      <w:r w:rsidR="008D2480">
        <w:rPr>
          <w:b/>
          <w:sz w:val="24"/>
        </w:rPr>
        <w:t>20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ind w:left="-567"/>
        <w:jc w:val="center"/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  <w:r>
        <w:rPr>
          <w:sz w:val="24"/>
        </w:rPr>
        <w:t xml:space="preserve">VALOR DA UFIQ = </w:t>
      </w:r>
      <w:r w:rsidRPr="008E575E">
        <w:rPr>
          <w:b/>
          <w:sz w:val="24"/>
        </w:rPr>
        <w:t>R$</w:t>
      </w:r>
      <w:r>
        <w:rPr>
          <w:b/>
          <w:sz w:val="24"/>
        </w:rPr>
        <w:t xml:space="preserve"> 3</w:t>
      </w:r>
      <w:r w:rsidR="008D2480">
        <w:rPr>
          <w:b/>
          <w:sz w:val="24"/>
        </w:rPr>
        <w:t>1,81</w:t>
      </w:r>
      <w:r>
        <w:rPr>
          <w:sz w:val="24"/>
        </w:rPr>
        <w:t xml:space="preserve"> – FONTE DEFINITIVA: SENHORA  QUEDIMA, POR TELEFONE EM</w:t>
      </w:r>
      <w:r w:rsidR="008D2480">
        <w:rPr>
          <w:sz w:val="24"/>
        </w:rPr>
        <w:t xml:space="preserve"> 12</w:t>
      </w:r>
      <w:r>
        <w:rPr>
          <w:sz w:val="24"/>
        </w:rPr>
        <w:t>/01/20</w:t>
      </w:r>
      <w:r w:rsidR="008D2480">
        <w:rPr>
          <w:sz w:val="24"/>
        </w:rPr>
        <w:t>20</w:t>
      </w:r>
      <w:r>
        <w:rPr>
          <w:sz w:val="24"/>
        </w:rPr>
        <w:t xml:space="preserve"> POR VOLTA DAS</w:t>
      </w:r>
      <w:r w:rsidR="00CB5072">
        <w:rPr>
          <w:sz w:val="24"/>
        </w:rPr>
        <w:t xml:space="preserve"> 11</w:t>
      </w:r>
      <w:r>
        <w:rPr>
          <w:sz w:val="24"/>
        </w:rPr>
        <w:t>:00 HORAS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</w:p>
    <w:p w:rsidR="003068E6" w:rsidRPr="006D3558" w:rsidRDefault="006D3558" w:rsidP="006D3558">
      <w:pPr>
        <w:pStyle w:val="Cabealho"/>
        <w:tabs>
          <w:tab w:val="clear" w:pos="4320"/>
          <w:tab w:val="clear" w:pos="8640"/>
          <w:tab w:val="left" w:pos="3440"/>
        </w:tabs>
        <w:ind w:left="-567"/>
        <w:rPr>
          <w:sz w:val="24"/>
        </w:rPr>
      </w:pPr>
      <w:r w:rsidRPr="006D3558">
        <w:rPr>
          <w:b/>
          <w:sz w:val="24"/>
          <w:u w:val="single"/>
        </w:rPr>
        <w:t>DIARIA NORMAL</w:t>
      </w:r>
      <w:r w:rsidRPr="00ED4F98">
        <w:rPr>
          <w:b/>
          <w:sz w:val="24"/>
        </w:rPr>
        <w:t xml:space="preserve">                          </w:t>
      </w:r>
      <w:r>
        <w:rPr>
          <w:sz w:val="24"/>
        </w:rPr>
        <w:t>OBS.:Passado diária do motorista para 3 ufiqs, a partir</w:t>
      </w:r>
    </w:p>
    <w:p w:rsidR="003068E6" w:rsidRPr="006D3558" w:rsidRDefault="003068E6" w:rsidP="003068E6">
      <w:pPr>
        <w:pStyle w:val="Cabealho"/>
        <w:tabs>
          <w:tab w:val="clear" w:pos="4320"/>
          <w:tab w:val="clear" w:pos="8640"/>
        </w:tabs>
        <w:ind w:left="-567"/>
        <w:rPr>
          <w:b/>
          <w:sz w:val="24"/>
          <w:u w:val="single"/>
        </w:rPr>
      </w:pPr>
    </w:p>
    <w:p w:rsidR="003068E6" w:rsidRPr="006D3558" w:rsidRDefault="003068E6" w:rsidP="003068E6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  <w:r w:rsidRPr="00ED4F98">
        <w:rPr>
          <w:sz w:val="24"/>
        </w:rPr>
        <w:tab/>
      </w:r>
      <w:r w:rsidRPr="006D3558">
        <w:rPr>
          <w:sz w:val="24"/>
          <w:u w:val="single"/>
        </w:rPr>
        <w:t>SERVIDORES</w:t>
      </w:r>
      <w:r w:rsidR="006D3558" w:rsidRPr="006D3558">
        <w:rPr>
          <w:sz w:val="24"/>
        </w:rPr>
        <w:t xml:space="preserve">                                </w:t>
      </w:r>
      <w:r w:rsidR="006D3558">
        <w:rPr>
          <w:sz w:val="24"/>
        </w:rPr>
        <w:t xml:space="preserve">     de   ___/___/______</w:t>
      </w:r>
    </w:p>
    <w:p w:rsidR="003068E6" w:rsidRPr="006D3558" w:rsidRDefault="003068E6" w:rsidP="003068E6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ind w:left="-567"/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ind w:left="-567" w:firstLine="1287"/>
        <w:rPr>
          <w:sz w:val="24"/>
        </w:rPr>
      </w:pPr>
      <w:r>
        <w:rPr>
          <w:sz w:val="24"/>
        </w:rPr>
        <w:t xml:space="preserve">NORMAL:                                            </w:t>
      </w:r>
      <w:r w:rsidR="006D3558">
        <w:rPr>
          <w:sz w:val="24"/>
        </w:rPr>
        <w:t>3</w:t>
      </w:r>
      <w:r>
        <w:rPr>
          <w:sz w:val="24"/>
        </w:rPr>
        <w:t xml:space="preserve"> UFIQs × 3</w:t>
      </w:r>
      <w:r w:rsidR="008D2480">
        <w:rPr>
          <w:sz w:val="24"/>
        </w:rPr>
        <w:t>1,81</w:t>
      </w:r>
      <w:r>
        <w:rPr>
          <w:sz w:val="24"/>
        </w:rPr>
        <w:t xml:space="preserve"> </w:t>
      </w:r>
      <w:r w:rsidR="008D2480">
        <w:rPr>
          <w:sz w:val="24"/>
        </w:rPr>
        <w:t xml:space="preserve"> </w:t>
      </w:r>
      <w:r>
        <w:rPr>
          <w:sz w:val="24"/>
        </w:rPr>
        <w:t xml:space="preserve">= </w:t>
      </w:r>
      <w:r w:rsidR="00AA6EE8">
        <w:rPr>
          <w:sz w:val="24"/>
        </w:rPr>
        <w:t xml:space="preserve"> </w:t>
      </w:r>
      <w:r>
        <w:rPr>
          <w:sz w:val="24"/>
        </w:rPr>
        <w:t xml:space="preserve">  </w:t>
      </w:r>
      <w:r w:rsidR="006D3558">
        <w:rPr>
          <w:sz w:val="24"/>
        </w:rPr>
        <w:t>95,43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ind w:left="-567" w:firstLine="1287"/>
        <w:rPr>
          <w:sz w:val="24"/>
        </w:rPr>
      </w:pPr>
      <w:r>
        <w:rPr>
          <w:sz w:val="24"/>
        </w:rPr>
        <w:t>PERNOITE DENTRO DO ESTADO:  8 UFIQs ×  3</w:t>
      </w:r>
      <w:r w:rsidR="008D2480">
        <w:rPr>
          <w:sz w:val="24"/>
        </w:rPr>
        <w:t xml:space="preserve">1,81 </w:t>
      </w:r>
      <w:r>
        <w:rPr>
          <w:sz w:val="24"/>
        </w:rPr>
        <w:t>= 2</w:t>
      </w:r>
      <w:r w:rsidR="008D2480">
        <w:rPr>
          <w:sz w:val="24"/>
        </w:rPr>
        <w:t>54,48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ind w:left="-567" w:firstLine="1287"/>
        <w:rPr>
          <w:sz w:val="24"/>
        </w:rPr>
      </w:pPr>
      <w:r>
        <w:rPr>
          <w:sz w:val="24"/>
        </w:rPr>
        <w:t>PERNOITE FÓRA DO ESTADO:      10 UFIQs × 3</w:t>
      </w:r>
      <w:r w:rsidR="008D2480">
        <w:rPr>
          <w:sz w:val="24"/>
        </w:rPr>
        <w:t xml:space="preserve">1,81 </w:t>
      </w:r>
      <w:r>
        <w:rPr>
          <w:sz w:val="24"/>
        </w:rPr>
        <w:t>=  3</w:t>
      </w:r>
      <w:r w:rsidR="008D2480">
        <w:rPr>
          <w:sz w:val="24"/>
        </w:rPr>
        <w:t>18,10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Pr="008E575E" w:rsidRDefault="003068E6" w:rsidP="003068E6">
      <w:pPr>
        <w:pStyle w:val="Cabealho"/>
        <w:tabs>
          <w:tab w:val="clear" w:pos="4320"/>
          <w:tab w:val="clear" w:pos="8640"/>
        </w:tabs>
        <w:rPr>
          <w:sz w:val="24"/>
          <w:u w:val="single"/>
        </w:rPr>
      </w:pPr>
      <w:r w:rsidRPr="008E575E">
        <w:rPr>
          <w:sz w:val="24"/>
          <w:u w:val="single"/>
        </w:rPr>
        <w:t>VEREADORES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ab/>
        <w:t>NORMAL:                                             10 UFIQs ×3</w:t>
      </w:r>
      <w:r w:rsidR="008D2480">
        <w:rPr>
          <w:sz w:val="24"/>
        </w:rPr>
        <w:t>1,81</w:t>
      </w:r>
      <w:r>
        <w:rPr>
          <w:sz w:val="24"/>
        </w:rPr>
        <w:t xml:space="preserve"> = 3</w:t>
      </w:r>
      <w:r w:rsidR="008D2480">
        <w:rPr>
          <w:sz w:val="24"/>
        </w:rPr>
        <w:t>18,10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ab/>
        <w:t>PERNOITE DENTRO DO ESTADO:  20 UF</w:t>
      </w:r>
      <w:r w:rsidR="008D2480">
        <w:rPr>
          <w:sz w:val="24"/>
        </w:rPr>
        <w:t>I</w:t>
      </w:r>
      <w:r>
        <w:rPr>
          <w:sz w:val="24"/>
        </w:rPr>
        <w:t>Qs × 3</w:t>
      </w:r>
      <w:r w:rsidR="008D2480">
        <w:rPr>
          <w:sz w:val="24"/>
        </w:rPr>
        <w:t>1,81</w:t>
      </w:r>
      <w:r>
        <w:rPr>
          <w:sz w:val="24"/>
        </w:rPr>
        <w:t xml:space="preserve"> = </w:t>
      </w:r>
      <w:r w:rsidR="008D2480">
        <w:rPr>
          <w:sz w:val="24"/>
        </w:rPr>
        <w:t>636,20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ab/>
        <w:t>PERNOITE  FORA DO ESTADO:       30 UF</w:t>
      </w:r>
      <w:r w:rsidR="008D2480">
        <w:rPr>
          <w:sz w:val="24"/>
        </w:rPr>
        <w:t>I</w:t>
      </w:r>
      <w:r>
        <w:rPr>
          <w:sz w:val="24"/>
        </w:rPr>
        <w:t>Qs ×3</w:t>
      </w:r>
      <w:r w:rsidR="008D2480">
        <w:rPr>
          <w:sz w:val="24"/>
        </w:rPr>
        <w:t>1,81</w:t>
      </w:r>
      <w:r>
        <w:rPr>
          <w:sz w:val="24"/>
        </w:rPr>
        <w:t xml:space="preserve"> = 9</w:t>
      </w:r>
      <w:r w:rsidR="008D2480">
        <w:rPr>
          <w:sz w:val="24"/>
        </w:rPr>
        <w:t>54</w:t>
      </w:r>
      <w:r>
        <w:rPr>
          <w:sz w:val="24"/>
        </w:rPr>
        <w:t>,</w:t>
      </w:r>
      <w:r w:rsidR="008D2480">
        <w:rPr>
          <w:sz w:val="24"/>
        </w:rPr>
        <w:t>3</w:t>
      </w:r>
      <w:r>
        <w:rPr>
          <w:sz w:val="24"/>
        </w:rPr>
        <w:t>0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b/>
          <w:sz w:val="24"/>
          <w:u w:val="single"/>
        </w:rPr>
      </w:pPr>
      <w:r w:rsidRPr="00770324">
        <w:rPr>
          <w:b/>
          <w:sz w:val="24"/>
          <w:u w:val="single"/>
        </w:rPr>
        <w:t>VIAGEM EM CONDUÇÃO PRÓPRIA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b/>
          <w:sz w:val="24"/>
          <w:u w:val="single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0,45 DE UFIQ   ×      3</w:t>
      </w:r>
      <w:r w:rsidR="008D2480">
        <w:rPr>
          <w:sz w:val="24"/>
        </w:rPr>
        <w:t>1,81</w:t>
      </w:r>
      <w:r>
        <w:rPr>
          <w:sz w:val="24"/>
        </w:rPr>
        <w:t xml:space="preserve">    =     1</w:t>
      </w:r>
      <w:r w:rsidR="008D2480">
        <w:rPr>
          <w:sz w:val="24"/>
        </w:rPr>
        <w:t>4,31</w:t>
      </w:r>
      <w:r>
        <w:rPr>
          <w:sz w:val="24"/>
        </w:rPr>
        <w:t xml:space="preserve">  =  X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KMs PERCORRIDOS ÷  10 =  Y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sym w:font="Symbol" w:char="F020"/>
      </w:r>
      <w:r>
        <w:rPr>
          <w:sz w:val="24"/>
        </w:rPr>
        <w:t>X × Y = VALOR DA DIARIA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(Exemplo: 1</w:t>
      </w:r>
      <w:r w:rsidR="008D2480">
        <w:rPr>
          <w:sz w:val="24"/>
        </w:rPr>
        <w:t>4,31</w:t>
      </w:r>
      <w:r>
        <w:rPr>
          <w:sz w:val="24"/>
        </w:rPr>
        <w:t xml:space="preserve"> ×  Y =  diária a receber)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jc w:val="right"/>
        <w:rPr>
          <w:sz w:val="24"/>
        </w:rPr>
      </w:pPr>
      <w:r>
        <w:rPr>
          <w:sz w:val="24"/>
        </w:rPr>
        <w:t>Quatis, 1</w:t>
      </w:r>
      <w:r w:rsidR="008D2480">
        <w:rPr>
          <w:sz w:val="24"/>
        </w:rPr>
        <w:t>2</w:t>
      </w:r>
      <w:r>
        <w:rPr>
          <w:sz w:val="24"/>
        </w:rPr>
        <w:t xml:space="preserve"> de janeiro de 20</w:t>
      </w:r>
      <w:r w:rsidR="008D2480">
        <w:rPr>
          <w:sz w:val="24"/>
        </w:rPr>
        <w:t>20</w:t>
      </w:r>
      <w:r>
        <w:rPr>
          <w:sz w:val="24"/>
        </w:rPr>
        <w:t>.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jc w:val="right"/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(Cálculos baseados na Resolução nº 007/2009 de 20 de agosto de 2009.)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rPr>
          <w:sz w:val="24"/>
        </w:rPr>
      </w:pPr>
    </w:p>
    <w:p w:rsidR="003068E6" w:rsidRDefault="003068E6" w:rsidP="003068E6">
      <w:pPr>
        <w:pStyle w:val="Cabealho"/>
        <w:tabs>
          <w:tab w:val="clear" w:pos="4320"/>
          <w:tab w:val="clear" w:pos="8640"/>
        </w:tabs>
        <w:jc w:val="center"/>
        <w:rPr>
          <w:sz w:val="24"/>
        </w:rPr>
      </w:pPr>
      <w:r>
        <w:rPr>
          <w:sz w:val="24"/>
        </w:rPr>
        <w:t>Antonio Barcelos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jc w:val="center"/>
        <w:rPr>
          <w:sz w:val="24"/>
        </w:rPr>
      </w:pPr>
      <w:r>
        <w:rPr>
          <w:sz w:val="24"/>
        </w:rPr>
        <w:t>Contabilidade</w:t>
      </w:r>
    </w:p>
    <w:p w:rsidR="003068E6" w:rsidRDefault="003068E6" w:rsidP="003068E6">
      <w:pPr>
        <w:pStyle w:val="Cabealho"/>
        <w:tabs>
          <w:tab w:val="clear" w:pos="4320"/>
          <w:tab w:val="clear" w:pos="8640"/>
        </w:tabs>
        <w:jc w:val="center"/>
        <w:rPr>
          <w:sz w:val="24"/>
        </w:rPr>
      </w:pPr>
      <w:r>
        <w:rPr>
          <w:sz w:val="24"/>
        </w:rPr>
        <w:t>Matr.04-</w:t>
      </w:r>
      <w:r w:rsidR="008D2480">
        <w:rPr>
          <w:sz w:val="24"/>
        </w:rPr>
        <w:t>177</w:t>
      </w:r>
      <w:r>
        <w:rPr>
          <w:sz w:val="24"/>
        </w:rPr>
        <w:t>-1</w:t>
      </w:r>
      <w:r w:rsidR="008D2480">
        <w:rPr>
          <w:sz w:val="24"/>
        </w:rPr>
        <w:t>9</w:t>
      </w:r>
    </w:p>
    <w:p w:rsidR="003068E6" w:rsidRPr="009620CC" w:rsidRDefault="003068E6" w:rsidP="003068E6">
      <w:pPr>
        <w:pStyle w:val="Cabealho"/>
        <w:tabs>
          <w:tab w:val="clear" w:pos="4320"/>
          <w:tab w:val="clear" w:pos="8640"/>
        </w:tabs>
        <w:jc w:val="center"/>
        <w:rPr>
          <w:sz w:val="24"/>
        </w:rPr>
      </w:pPr>
      <w:r>
        <w:rPr>
          <w:sz w:val="24"/>
        </w:rPr>
        <w:t>CRC RJ 083636/0-O</w:t>
      </w:r>
    </w:p>
    <w:p w:rsidR="00CB3882" w:rsidRDefault="00CB3882"/>
    <w:sectPr w:rsidR="00CB3882" w:rsidSect="008E3D82">
      <w:headerReference w:type="default" r:id="rId6"/>
      <w:footerReference w:type="default" r:id="rId7"/>
      <w:endnotePr>
        <w:numFmt w:val="decimal"/>
      </w:endnotePr>
      <w:pgSz w:w="11907" w:h="16840" w:code="9"/>
      <w:pgMar w:top="2552" w:right="1134" w:bottom="1134" w:left="2268" w:header="284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13" w:rsidRDefault="00401D13" w:rsidP="00CC673C">
      <w:r>
        <w:separator/>
      </w:r>
    </w:p>
  </w:endnote>
  <w:endnote w:type="continuationSeparator" w:id="1">
    <w:p w:rsidR="00401D13" w:rsidRDefault="00401D13" w:rsidP="00CC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82" w:rsidRDefault="003068E6">
    <w:pPr>
      <w:pStyle w:val="Rodap"/>
      <w:widowControl/>
      <w:pBdr>
        <w:top w:val="single" w:sz="4" w:space="0" w:color="auto"/>
      </w:pBdr>
      <w:tabs>
        <w:tab w:val="left" w:pos="7938"/>
        <w:tab w:val="left" w:pos="8222"/>
      </w:tabs>
      <w:ind w:left="-426" w:hanging="425"/>
      <w:rPr>
        <w:rFonts w:ascii="Arial" w:hAnsi="Arial"/>
        <w:sz w:val="22"/>
      </w:rPr>
    </w:pPr>
    <w:r>
      <w:rPr>
        <w:rFonts w:ascii="Arial" w:hAnsi="Arial"/>
        <w:sz w:val="22"/>
      </w:rPr>
      <w:t xml:space="preserve"> PRAÇADR. TEIXEIRA  BRANDÃO, 32  –  CEP 27.370-330  –  CENTRO  –  QUATIS  -  RJ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13" w:rsidRDefault="00401D13" w:rsidP="00CC673C">
      <w:r>
        <w:separator/>
      </w:r>
    </w:p>
  </w:footnote>
  <w:footnote w:type="continuationSeparator" w:id="1">
    <w:p w:rsidR="00401D13" w:rsidRDefault="00401D13" w:rsidP="00CC6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59" w:type="dxa"/>
      <w:tblLayout w:type="fixed"/>
      <w:tblLook w:val="0000"/>
    </w:tblPr>
    <w:tblGrid>
      <w:gridCol w:w="1418"/>
      <w:gridCol w:w="7412"/>
    </w:tblGrid>
    <w:tr w:rsidR="008E3D82">
      <w:trPr>
        <w:trHeight w:val="993"/>
      </w:trPr>
      <w:tc>
        <w:tcPr>
          <w:tcW w:w="1418" w:type="dxa"/>
        </w:tcPr>
        <w:p w:rsidR="008E3D82" w:rsidRDefault="002E1F2E">
          <w:pPr>
            <w:pStyle w:val="Cabealho"/>
            <w:widowControl/>
            <w:ind w:right="360"/>
            <w:rPr>
              <w:sz w:val="24"/>
            </w:rPr>
          </w:pPr>
          <w:r w:rsidRPr="002E1F2E">
            <w:rPr>
              <w:noProof/>
              <w:sz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62pt;height:58pt;visibility:visible">
                <v:imagedata r:id="rId1" o:title=""/>
              </v:shape>
            </w:pict>
          </w:r>
        </w:p>
      </w:tc>
      <w:tc>
        <w:tcPr>
          <w:tcW w:w="7412" w:type="dxa"/>
        </w:tcPr>
        <w:p w:rsidR="008E3D82" w:rsidRDefault="00401D13">
          <w:pPr>
            <w:pStyle w:val="Cabealho"/>
            <w:widowControl/>
            <w:rPr>
              <w:sz w:val="24"/>
            </w:rPr>
          </w:pPr>
        </w:p>
        <w:p w:rsidR="008E3D82" w:rsidRDefault="003068E6">
          <w:pPr>
            <w:pStyle w:val="Cabealho"/>
            <w:widowControl/>
            <w:rPr>
              <w:sz w:val="32"/>
            </w:rPr>
          </w:pPr>
          <w:r>
            <w:rPr>
              <w:i/>
              <w:sz w:val="32"/>
            </w:rPr>
            <w:t xml:space="preserve">     CâmaraMunicipal de Quatis</w:t>
          </w:r>
        </w:p>
        <w:p w:rsidR="008E3D82" w:rsidRDefault="003068E6">
          <w:pPr>
            <w:pStyle w:val="Cabealho"/>
            <w:widowControl/>
            <w:rPr>
              <w:sz w:val="24"/>
            </w:rPr>
          </w:pPr>
          <w:r>
            <w:rPr>
              <w:sz w:val="32"/>
            </w:rPr>
            <w:t xml:space="preserve">         Estado do Rio de Janeiro</w:t>
          </w:r>
        </w:p>
      </w:tc>
    </w:tr>
  </w:tbl>
  <w:p w:rsidR="008E3D82" w:rsidRDefault="00401D13">
    <w:pPr>
      <w:pStyle w:val="Cabealho"/>
      <w:widowControl/>
    </w:pPr>
  </w:p>
  <w:p w:rsidR="00441E8D" w:rsidRPr="00441E8D" w:rsidRDefault="003068E6">
    <w:pPr>
      <w:pStyle w:val="Cabealho"/>
      <w:widowControl/>
      <w:rPr>
        <w:rFonts w:ascii="Franklin Gothic Heavy" w:hAnsi="Franklin Gothic Heavy"/>
        <w:sz w:val="24"/>
        <w:szCs w:val="24"/>
      </w:rPr>
    </w:pPr>
    <w:r w:rsidRPr="00441E8D">
      <w:rPr>
        <w:rFonts w:ascii="Franklin Gothic Heavy" w:hAnsi="Franklin Gothic Heavy"/>
        <w:sz w:val="24"/>
        <w:szCs w:val="24"/>
      </w:rPr>
      <w:t xml:space="preserve">                           DEPARTAMENTO DE CONTABILIDADE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3068E6"/>
    <w:rsid w:val="002E1F2E"/>
    <w:rsid w:val="003068E6"/>
    <w:rsid w:val="00401D13"/>
    <w:rsid w:val="00432BCD"/>
    <w:rsid w:val="006D3558"/>
    <w:rsid w:val="008608C1"/>
    <w:rsid w:val="008D2480"/>
    <w:rsid w:val="00916380"/>
    <w:rsid w:val="00970E75"/>
    <w:rsid w:val="00AA6EE8"/>
    <w:rsid w:val="00CB3882"/>
    <w:rsid w:val="00CB5072"/>
    <w:rsid w:val="00CC673C"/>
    <w:rsid w:val="00ED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068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068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068E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3068E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contab2</dc:creator>
  <cp:lastModifiedBy>contab2</cp:lastModifiedBy>
  <cp:revision>5</cp:revision>
  <dcterms:created xsi:type="dcterms:W3CDTF">2020-12-03T10:45:00Z</dcterms:created>
  <dcterms:modified xsi:type="dcterms:W3CDTF">2020-12-03T10:59:00Z</dcterms:modified>
</cp:coreProperties>
</file>